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July </w:t>
      </w:r>
      <w:r w:rsidDel="00000000" w:rsidR="00000000" w:rsidRPr="00000000">
        <w:rPr>
          <w:sz w:val="32"/>
          <w:szCs w:val="32"/>
          <w:rtl w:val="0"/>
        </w:rPr>
        <w:t xml:space="preserve">7</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Fourteen</w:t>
      </w:r>
      <w:r w:rsidDel="00000000" w:rsidR="00000000" w:rsidRPr="00000000">
        <w:rPr>
          <w:sz w:val="32"/>
          <w:szCs w:val="32"/>
          <w:vertAlign w:val="baseline"/>
          <w:rtl w:val="0"/>
        </w:rPr>
        <w:t xml:space="preserve">th Sunday in Ordinary Time</w:t>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9)</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32"/>
          <w:szCs w:val="32"/>
          <w:vertAlign w:val="baseline"/>
        </w:rPr>
      </w:pPr>
      <w:r w:rsidDel="00000000" w:rsidR="00000000" w:rsidRPr="00000000">
        <w:rPr>
          <w:sz w:val="32"/>
          <w:szCs w:val="32"/>
          <w:vertAlign w:val="baseline"/>
          <w:rtl w:val="0"/>
        </w:rPr>
        <w:t xml:space="preserve">Theme: “</w:t>
      </w:r>
      <w:r w:rsidDel="00000000" w:rsidR="00000000" w:rsidRPr="00000000">
        <w:rPr>
          <w:sz w:val="32"/>
          <w:szCs w:val="32"/>
          <w:rtl w:val="0"/>
        </w:rPr>
        <w:t xml:space="preserve">Persistence without Borders</w:t>
      </w:r>
      <w:r w:rsidDel="00000000" w:rsidR="00000000" w:rsidRPr="00000000">
        <w:rPr>
          <w:sz w:val="32"/>
          <w:szCs w:val="32"/>
          <w:vertAlign w:val="baseline"/>
          <w:rtl w:val="0"/>
        </w:rPr>
        <w:t xml:space="preserve">”</w:t>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O God, You have taught us to keep all Your commandments by loving You and our neighbor: Grant us the grace of Your Holy Spirit, that we may be devoted to You with our whole hearts, and united to one another with pure affection;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B">
      <w:pPr>
        <w:pStyle w:val="Subtitle"/>
        <w:rPr>
          <w:vertAlign w:val="baseline"/>
        </w:rPr>
      </w:pPr>
      <w:r w:rsidDel="00000000" w:rsidR="00000000" w:rsidRPr="00000000">
        <w:rPr>
          <w:vertAlign w:val="baseline"/>
          <w:rtl w:val="0"/>
        </w:rPr>
        <w:t xml:space="preserve">First Proclamation: </w:t>
        <w:tab/>
        <w:tab/>
        <w:t xml:space="preserve">Ezekiel</w:t>
      </w:r>
      <w:r w:rsidDel="00000000" w:rsidR="00000000" w:rsidRPr="00000000">
        <w:rPr>
          <w:color w:val="000000"/>
          <w:vertAlign w:val="baseline"/>
          <w:rtl w:val="0"/>
        </w:rPr>
        <w:t xml:space="preserve"> 2: 1-7</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Responsorial Psalm:</w:t>
        <w:tab/>
        <w:tab/>
        <w:t xml:space="preserve">Psalm 48: </w:t>
      </w:r>
      <w:r w:rsidDel="00000000" w:rsidR="00000000" w:rsidRPr="00000000">
        <w:rPr>
          <w:sz w:val="28"/>
          <w:szCs w:val="28"/>
          <w:rtl w:val="0"/>
        </w:rPr>
        <w:t xml:space="preserve">1</w:t>
      </w:r>
      <w:r w:rsidDel="00000000" w:rsidR="00000000" w:rsidRPr="00000000">
        <w:rPr>
          <w:sz w:val="28"/>
          <w:szCs w:val="28"/>
          <w:vertAlign w:val="baseline"/>
          <w:rtl w:val="0"/>
        </w:rPr>
        <w:t xml:space="preserve">-1</w:t>
      </w:r>
      <w:r w:rsidDel="00000000" w:rsidR="00000000" w:rsidRPr="00000000">
        <w:rPr>
          <w:sz w:val="28"/>
          <w:szCs w:val="28"/>
          <w:rtl w:val="0"/>
        </w:rPr>
        <w:t xml:space="preserve">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New Testament Proclamation:</w:t>
        <w:tab/>
        <w:t xml:space="preserve">2</w:t>
      </w:r>
      <w:r w:rsidDel="00000000" w:rsidR="00000000" w:rsidRPr="00000000">
        <w:rPr>
          <w:color w:val="000000"/>
          <w:sz w:val="28"/>
          <w:szCs w:val="28"/>
          <w:vertAlign w:val="baseline"/>
          <w:rtl w:val="0"/>
        </w:rPr>
        <w:t xml:space="preserve"> Corinthians 12: 2-10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6: 1-6</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4">
      <w:pPr>
        <w:rPr>
          <w:sz w:val="24"/>
          <w:szCs w:val="24"/>
          <w:u w:val="single"/>
          <w:vertAlign w:val="baseline"/>
        </w:rPr>
      </w:pPr>
      <w:r w:rsidDel="00000000" w:rsidR="00000000" w:rsidRPr="00000000">
        <w:rPr>
          <w:sz w:val="24"/>
          <w:szCs w:val="24"/>
          <w:vertAlign w:val="baseline"/>
          <w:rtl w:val="0"/>
        </w:rPr>
        <w:t xml:space="preserve">We are not ashamed of the Gospel, for it is the power of God for salvation to everyone who believes.</w:t>
      </w: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we please God when we serve Him in obedience as Christ did, regardless of reactions from others.  Let us beseech Him for His grace, that we may follow the example of our Savior.</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and Sovereign Lord, we seek Your grace to serve You when we are at the end of our physical strength;</w:t>
      </w:r>
    </w:p>
    <w:p w:rsidR="00000000" w:rsidDel="00000000" w:rsidP="00000000" w:rsidRDefault="00000000" w:rsidRPr="00000000" w14:paraId="00000037">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seek Your grace to serve You, even when we might not understand the circumstances of our lives;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3B">
      <w:pPr>
        <w:rPr>
          <w:i w:val="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seek Your grace to serve others, rather than seeking to be served;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3E">
      <w:pPr>
        <w:rPr>
          <w:i w:val="0"/>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seek </w:t>
      </w:r>
      <w:r w:rsidDel="00000000" w:rsidR="00000000" w:rsidRPr="00000000">
        <w:rPr>
          <w:sz w:val="24"/>
          <w:szCs w:val="24"/>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grace to love those who persecute us;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41">
      <w:pPr>
        <w:rPr>
          <w:i w:val="0"/>
          <w:sz w:val="24"/>
          <w:szCs w:val="24"/>
          <w:vertAlign w:val="baseline"/>
        </w:rPr>
      </w:pPr>
      <w:r w:rsidDel="00000000" w:rsidR="00000000" w:rsidRPr="00000000">
        <w:rPr>
          <w:rtl w:val="0"/>
        </w:rPr>
      </w:r>
    </w:p>
    <w:p w:rsidR="00000000" w:rsidDel="00000000" w:rsidP="00000000" w:rsidRDefault="00000000" w:rsidRPr="00000000" w14:paraId="00000042">
      <w:pPr>
        <w:ind w:left="1440" w:hanging="1440"/>
        <w:rPr>
          <w:sz w:val="24"/>
          <w:szCs w:val="24"/>
          <w:vertAlign w:val="baseline"/>
        </w:rPr>
      </w:pPr>
      <w:r w:rsidDel="00000000" w:rsidR="00000000" w:rsidRPr="00000000">
        <w:rPr>
          <w:sz w:val="24"/>
          <w:szCs w:val="24"/>
          <w:vertAlign w:val="baseline"/>
          <w:rtl w:val="0"/>
        </w:rPr>
        <w:t xml:space="preserve">Minister:</w:t>
        <w:tab/>
        <w:t xml:space="preserve">We seek Your grace to sustain us in our aim to know You and make You known; </w:t>
      </w:r>
    </w:p>
    <w:p w:rsidR="00000000" w:rsidDel="00000000" w:rsidP="00000000" w:rsidRDefault="00000000" w:rsidRPr="00000000" w14:paraId="00000043">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ind w:left="1440"/>
        <w:rPr>
          <w:sz w:val="24"/>
          <w:szCs w:val="24"/>
        </w:rPr>
      </w:pPr>
      <w:r w:rsidDel="00000000" w:rsidR="00000000" w:rsidRPr="00000000">
        <w:rPr>
          <w:sz w:val="24"/>
          <w:szCs w:val="24"/>
          <w:rtl w:val="0"/>
        </w:rPr>
        <w:t xml:space="preserve">Minister:</w:t>
        <w:tab/>
        <w:t xml:space="preserve">We seek Your grace to minister to the least, the lost, and the lonely; </w:t>
      </w:r>
    </w:p>
    <w:p w:rsidR="00000000" w:rsidDel="00000000" w:rsidP="00000000" w:rsidRDefault="00000000" w:rsidRPr="00000000" w14:paraId="00000046">
      <w:pPr>
        <w:ind w:left="1440"/>
        <w:rPr>
          <w:sz w:val="24"/>
          <w:szCs w:val="24"/>
        </w:rPr>
      </w:pPr>
      <w:r w:rsidDel="00000000" w:rsidR="00000000" w:rsidRPr="00000000">
        <w:rPr>
          <w:i w:val="1"/>
          <w:sz w:val="24"/>
          <w:szCs w:val="24"/>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ind w:left="1440"/>
        <w:rPr>
          <w:sz w:val="24"/>
          <w:szCs w:val="24"/>
        </w:rPr>
      </w:pPr>
      <w:r w:rsidDel="00000000" w:rsidR="00000000" w:rsidRPr="00000000">
        <w:rPr>
          <w:sz w:val="24"/>
          <w:szCs w:val="24"/>
          <w:rtl w:val="0"/>
        </w:rPr>
        <w:t xml:space="preserve">Minister:</w:t>
        <w:tab/>
        <w:t xml:space="preserve">We seek Your grace to heal the sick and infirm; </w:t>
      </w:r>
    </w:p>
    <w:p w:rsidR="00000000" w:rsidDel="00000000" w:rsidP="00000000" w:rsidRDefault="00000000" w:rsidRPr="00000000" w14:paraId="00000049">
      <w:pPr>
        <w:ind w:left="1440"/>
        <w:rPr>
          <w:sz w:val="24"/>
          <w:szCs w:val="24"/>
        </w:rPr>
      </w:pPr>
      <w:r w:rsidDel="00000000" w:rsidR="00000000" w:rsidRPr="00000000">
        <w:rPr>
          <w:i w:val="1"/>
          <w:sz w:val="24"/>
          <w:szCs w:val="24"/>
          <w:rtl w:val="0"/>
        </w:rPr>
        <w:t xml:space="preserve">People:</w:t>
        <w:tab/>
        <w:t xml:space="preserve">Be gracious to us, O God, for Your grace is sufficient for us.</w:t>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Minister:</w:t>
        <w:tab/>
        <w:t xml:space="preserve">We seek Your grace to patiently receive Your promise to us;</w:t>
      </w:r>
    </w:p>
    <w:p w:rsidR="00000000" w:rsidDel="00000000" w:rsidP="00000000" w:rsidRDefault="00000000" w:rsidRPr="00000000" w14:paraId="0000004C">
      <w:pPr>
        <w:rPr>
          <w:i w:val="0"/>
          <w:sz w:val="24"/>
          <w:szCs w:val="24"/>
          <w:vertAlign w:val="baseline"/>
        </w:rPr>
      </w:pPr>
      <w:r w:rsidDel="00000000" w:rsidR="00000000" w:rsidRPr="00000000">
        <w:rPr>
          <w:i w:val="1"/>
          <w:sz w:val="24"/>
          <w:szCs w:val="24"/>
          <w:vertAlign w:val="baseline"/>
          <w:rtl w:val="0"/>
        </w:rPr>
        <w:t xml:space="preserve">People:</w:t>
        <w:tab/>
        <w:t xml:space="preserve">Be gracious to us, O God, and answer our Corporate Petition.</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us the measure of Your grace, Almighty God, that we might conform to Your will and be as Christ in this world; for the sake of His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54">
      <w:pPr>
        <w:tabs>
          <w:tab w:val="left" w:leader="none" w:pos="720"/>
          <w:tab w:val="left" w:leader="none" w:pos="1440"/>
        </w:tabs>
        <w:ind w:left="1440" w:right="90" w:hanging="1440"/>
        <w:jc w:val="both"/>
        <w:rPr>
          <w:sz w:val="24"/>
          <w:szCs w:val="24"/>
        </w:rPr>
      </w:pPr>
      <w:r w:rsidDel="00000000" w:rsidR="00000000" w:rsidRPr="00000000">
        <w:rPr>
          <w:sz w:val="24"/>
          <w:szCs w:val="24"/>
          <w:rtl w:val="0"/>
        </w:rPr>
        <w:t xml:space="preserve">Presider:</w:t>
        <w:tab/>
        <w:t xml:space="preserve">By His birth we are reborn. In His suffering we are freed from sin. By His rising from the dead we rise to everlasting life. In His return to You in glory we enter into Your heavenly kingdom. </w:t>
      </w:r>
    </w:p>
    <w:p w:rsidR="00000000" w:rsidDel="00000000" w:rsidP="00000000" w:rsidRDefault="00000000" w:rsidRPr="00000000" w14:paraId="00000055">
      <w:pPr>
        <w:tabs>
          <w:tab w:val="left" w:leader="none" w:pos="720"/>
          <w:tab w:val="left" w:leader="none" w:pos="1440"/>
        </w:tabs>
        <w:ind w:left="1440" w:right="90" w:hanging="1440"/>
        <w:jc w:val="both"/>
        <w:rPr>
          <w:sz w:val="24"/>
          <w:szCs w:val="24"/>
        </w:rPr>
      </w:pPr>
      <w:r w:rsidDel="00000000" w:rsidR="00000000" w:rsidRPr="00000000">
        <w:rPr>
          <w:rtl w:val="0"/>
        </w:rPr>
      </w:r>
    </w:p>
    <w:p w:rsidR="00000000" w:rsidDel="00000000" w:rsidP="00000000" w:rsidRDefault="00000000" w:rsidRPr="00000000" w14:paraId="00000056">
      <w:pPr>
        <w:tabs>
          <w:tab w:val="left" w:leader="none" w:pos="720"/>
          <w:tab w:val="left" w:leader="none" w:pos="1440"/>
        </w:tabs>
        <w:ind w:left="1440" w:right="90" w:firstLine="0"/>
        <w:jc w:val="both"/>
        <w:rPr>
          <w:sz w:val="24"/>
          <w:szCs w:val="24"/>
        </w:rPr>
      </w:pPr>
      <w:r w:rsidDel="00000000" w:rsidR="00000000" w:rsidRPr="00000000">
        <w:rPr>
          <w:sz w:val="24"/>
          <w:szCs w:val="24"/>
          <w:rtl w:val="0"/>
        </w:rPr>
        <w:t xml:space="preserve">And so, we join the angels and the saints as they sing their unending hymn of praise: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170" w:right="0" w:hanging="1170"/>
        <w:jc w:val="both"/>
        <w:rPr>
          <w:sz w:val="24"/>
          <w:szCs w:val="24"/>
        </w:rPr>
      </w:pPr>
      <w:r w:rsidDel="00000000" w:rsidR="00000000" w:rsidRPr="00000000">
        <w:rPr>
          <w:rtl w:val="0"/>
        </w:rPr>
      </w:r>
    </w:p>
    <w:p w:rsidR="00000000" w:rsidDel="00000000" w:rsidP="00000000" w:rsidRDefault="00000000" w:rsidRPr="00000000" w14:paraId="00000058">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Va/Vk42BnZ7fU2VkrVAl7wMB4g==">CgMxLjA4AHIhMTc2WTN4ZnQwVkIxdl84cmExd1A4cG96eXViYm50NDk5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2021-06-19T08:27:00Z</dcterms:created>
  <dc:creator>ICCECSEA</dc:creator>
</cp:coreProperties>
</file>